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6043" w14:textId="5DFE0F42" w:rsidR="004D0CC9" w:rsidRDefault="000B21C0" w:rsidP="004D0CC9">
      <w:pPr>
        <w:jc w:val="center"/>
        <w:rPr>
          <w:rFonts w:ascii="Arial" w:hAnsi="Arial" w:cs="Arial"/>
          <w:color w:val="000000" w:themeColor="text1"/>
          <w:sz w:val="36"/>
          <w:szCs w:val="36"/>
        </w:rPr>
      </w:pPr>
      <w:r>
        <w:rPr>
          <w:rFonts w:ascii="Arial" w:hAnsi="Arial" w:cs="Arial"/>
          <w:noProof/>
          <w:color w:val="000000" w:themeColor="text1"/>
          <w:sz w:val="36"/>
          <w:szCs w:val="36"/>
        </w:rPr>
        <w:drawing>
          <wp:anchor distT="0" distB="0" distL="114300" distR="114300" simplePos="0" relativeHeight="251659264" behindDoc="0" locked="0" layoutInCell="1" allowOverlap="1" wp14:anchorId="769C4B6A" wp14:editId="31977F9F">
            <wp:simplePos x="0" y="0"/>
            <wp:positionH relativeFrom="column">
              <wp:posOffset>1327785</wp:posOffset>
            </wp:positionH>
            <wp:positionV relativeFrom="paragraph">
              <wp:posOffset>0</wp:posOffset>
            </wp:positionV>
            <wp:extent cx="3084195" cy="3171190"/>
            <wp:effectExtent l="0" t="0" r="1905" b="0"/>
            <wp:wrapTopAndBottom/>
            <wp:docPr id="14598301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830190" name="Picture 1459830190"/>
                    <pic:cNvPicPr/>
                  </pic:nvPicPr>
                  <pic:blipFill rotWithShape="1">
                    <a:blip r:embed="rId7" cstate="print">
                      <a:extLst>
                        <a:ext uri="{28A0092B-C50C-407E-A947-70E740481C1C}">
                          <a14:useLocalDpi xmlns:a14="http://schemas.microsoft.com/office/drawing/2010/main" val="0"/>
                        </a:ext>
                      </a:extLst>
                    </a:blip>
                    <a:srcRect l="2435" t="2667" b="4824"/>
                    <a:stretch>
                      <a:fillRect/>
                    </a:stretch>
                  </pic:blipFill>
                  <pic:spPr bwMode="auto">
                    <a:xfrm>
                      <a:off x="0" y="0"/>
                      <a:ext cx="3084195" cy="3171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B58723" w14:textId="7D41D183" w:rsidR="002924D0" w:rsidRPr="003E1E6F" w:rsidRDefault="00CC3F27" w:rsidP="003E1E6F">
      <w:pPr>
        <w:jc w:val="center"/>
        <w:rPr>
          <w:rFonts w:ascii="Arial" w:hAnsi="Arial" w:cs="Arial"/>
          <w:b/>
          <w:bCs/>
          <w:color w:val="7030A0"/>
          <w:sz w:val="36"/>
          <w:szCs w:val="36"/>
          <w:u w:val="single"/>
        </w:rPr>
      </w:pPr>
      <w:r w:rsidRPr="003E1E6F">
        <w:rPr>
          <w:rFonts w:ascii="Arial" w:hAnsi="Arial" w:cs="Arial"/>
          <w:b/>
          <w:bCs/>
          <w:color w:val="7030A0"/>
          <w:sz w:val="36"/>
          <w:szCs w:val="36"/>
          <w:u w:val="single"/>
        </w:rPr>
        <w:t>Privacy Policy</w:t>
      </w:r>
    </w:p>
    <w:p w14:paraId="6AFA0AEC" w14:textId="77777777" w:rsidR="003E1E6F" w:rsidRDefault="003E1E6F">
      <w:pPr>
        <w:rPr>
          <w:rFonts w:ascii="Arial" w:eastAsia="Times New Roman" w:hAnsi="Arial" w:cs="Arial"/>
          <w:color w:val="000000" w:themeColor="text1"/>
          <w:shd w:val="clear" w:color="auto" w:fill="FFFFFF"/>
        </w:rPr>
      </w:pPr>
    </w:p>
    <w:p w14:paraId="77877918" w14:textId="7AF6D944" w:rsidR="002924D0" w:rsidRPr="007E2751" w:rsidRDefault="002924D0">
      <w:pPr>
        <w:rPr>
          <w:rFonts w:ascii="Arial" w:hAnsi="Arial" w:cs="Arial"/>
          <w:color w:val="000000" w:themeColor="text1"/>
        </w:rPr>
      </w:pPr>
      <w:r w:rsidRPr="007E2751">
        <w:rPr>
          <w:rFonts w:ascii="Arial" w:eastAsia="Times New Roman" w:hAnsi="Arial" w:cs="Arial"/>
          <w:color w:val="000000" w:themeColor="text1"/>
          <w:shd w:val="clear" w:color="auto" w:fill="FFFFFF"/>
        </w:rPr>
        <w:t xml:space="preserve">This policy covers how Wright Counselling and Supervision Service (WCSS)© Treats personal information that it collects and receives through </w:t>
      </w:r>
      <w:hyperlink r:id="rId8" w:history="1">
        <w:r w:rsidRPr="007E2751">
          <w:rPr>
            <w:rStyle w:val="Hyperlink"/>
            <w:rFonts w:ascii="Arial" w:eastAsia="Times New Roman" w:hAnsi="Arial" w:cs="Arial"/>
            <w:color w:val="000000" w:themeColor="text1"/>
            <w:shd w:val="clear" w:color="auto" w:fill="FFFFFF"/>
          </w:rPr>
          <w:t>www.wrightcounsellingwcss.com</w:t>
        </w:r>
      </w:hyperlink>
      <w:r w:rsidRPr="007E2751">
        <w:rPr>
          <w:rFonts w:ascii="Arial" w:eastAsia="Times New Roman" w:hAnsi="Arial" w:cs="Arial"/>
          <w:color w:val="000000" w:themeColor="text1"/>
          <w:shd w:val="clear" w:color="auto" w:fill="FFFFFF"/>
        </w:rPr>
        <w:t>. WCSS is under no circumstances in the business of using information to sell or distribute to any third parties whatsoever unless express written permission has been given. The sole purpose of collecting only essential data is for the purposes of running and improving online WCSS services. To reiterate, WCSS has a zero tolerance to sharing and selling information to any individual or entity. Information stored is also covered within the WCSS counselling and supervision contract where individuals wish to enrol in the services. This does not mean that anyone not accessing the services have any less of a right to their privacy, but to outline the sheer importance of privacy and confidentiality that WCSS upholds across its services</w:t>
      </w:r>
    </w:p>
    <w:p w14:paraId="627CADDC" w14:textId="7F55BC88" w:rsidR="008D4C71" w:rsidRPr="007E2751" w:rsidRDefault="008D4C71">
      <w:pPr>
        <w:shd w:val="clear" w:color="auto" w:fill="FFFFFF"/>
        <w:rPr>
          <w:rFonts w:ascii="Arial" w:eastAsia="Times New Roman" w:hAnsi="Arial" w:cs="Arial"/>
          <w:color w:val="000000" w:themeColor="text1"/>
          <w:kern w:val="0"/>
          <w14:ligatures w14:val="none"/>
        </w:rPr>
      </w:pPr>
      <w:r w:rsidRPr="007E2751">
        <w:rPr>
          <w:rStyle w:val="gstkn"/>
          <w:rFonts w:ascii="Arial" w:eastAsia="Times New Roman" w:hAnsi="Arial" w:cs="Arial"/>
          <w:color w:val="000000" w:themeColor="text1"/>
        </w:rPr>
        <w:t>This Privacy Policy outlines the steps Wright Counselling and Supervision Service (WCSS)© takes to protect and manage personal data obtained through services </w:t>
      </w:r>
      <w:r w:rsidR="00C56E5F">
        <w:rPr>
          <w:rStyle w:val="gstkn"/>
          <w:rFonts w:ascii="Arial" w:eastAsia="Times New Roman" w:hAnsi="Arial" w:cs="Arial"/>
          <w:color w:val="000000" w:themeColor="text1"/>
        </w:rPr>
        <w:t xml:space="preserve">        </w:t>
      </w:r>
      <w:r w:rsidRPr="007E2751">
        <w:rPr>
          <w:rStyle w:val="gstkn"/>
          <w:rFonts w:ascii="Arial" w:eastAsia="Times New Roman" w:hAnsi="Arial" w:cs="Arial"/>
          <w:color w:val="000000" w:themeColor="text1"/>
        </w:rPr>
        <w:t>linked with www.wrightcounsellingwcss.com. WCSS strictly prohibits the replication, alteration, or use of this policy or any associated information for purposes outside theprovision of WCSS services without explicit written permission. Personal information is collected exclusively to support the delivery, enhancement, and administration of </w:t>
      </w:r>
      <w:r w:rsidR="001D6312">
        <w:rPr>
          <w:rStyle w:val="gstkn"/>
          <w:rFonts w:ascii="Arial" w:eastAsia="Times New Roman" w:hAnsi="Arial" w:cs="Arial"/>
          <w:color w:val="000000" w:themeColor="text1"/>
        </w:rPr>
        <w:t xml:space="preserve">     </w:t>
      </w:r>
      <w:r w:rsidRPr="007E2751">
        <w:rPr>
          <w:rStyle w:val="gstkn"/>
          <w:rFonts w:ascii="Arial" w:eastAsia="Times New Roman" w:hAnsi="Arial" w:cs="Arial"/>
          <w:color w:val="000000" w:themeColor="text1"/>
        </w:rPr>
        <w:t>WCSS counselling and supervision services. WCSS does not share, sell, or disclosepersonal data to third parties without obtaining clear and explicit written consent from the individual concerned. All personal data is safeguarded under WCSS</w:t>
      </w:r>
      <w:r w:rsidR="00C56E5F">
        <w:rPr>
          <w:rStyle w:val="gstkn"/>
          <w:rFonts w:ascii="Arial" w:eastAsia="Times New Roman" w:hAnsi="Arial" w:cs="Arial"/>
          <w:color w:val="000000" w:themeColor="text1"/>
        </w:rPr>
        <w:t xml:space="preserve">   </w:t>
      </w:r>
      <w:r w:rsidRPr="007E2751">
        <w:rPr>
          <w:rStyle w:val="gstkn"/>
          <w:rFonts w:ascii="Arial" w:eastAsia="Times New Roman" w:hAnsi="Arial" w:cs="Arial"/>
          <w:color w:val="000000" w:themeColor="text1"/>
        </w:rPr>
        <w:t>confidentiality agreements and internal data security measures. Any </w:t>
      </w:r>
      <w:r w:rsidR="00AD60AA" w:rsidRPr="007E2751">
        <w:rPr>
          <w:rStyle w:val="gstkn"/>
          <w:rFonts w:ascii="Arial" w:eastAsia="Times New Roman" w:hAnsi="Arial" w:cs="Arial"/>
          <w:color w:val="000000" w:themeColor="text1"/>
        </w:rPr>
        <w:t>unauthorised</w:t>
      </w:r>
      <w:r w:rsidRPr="007E2751">
        <w:rPr>
          <w:rStyle w:val="gstkn"/>
          <w:rFonts w:ascii="Arial" w:eastAsia="Times New Roman" w:hAnsi="Arial" w:cs="Arial"/>
          <w:color w:val="000000" w:themeColor="text1"/>
        </w:rPr>
        <w:t> </w:t>
      </w:r>
      <w:r w:rsidR="00AD60AA">
        <w:rPr>
          <w:rStyle w:val="gstkn"/>
          <w:rFonts w:ascii="Arial" w:eastAsia="Times New Roman" w:hAnsi="Arial" w:cs="Arial"/>
          <w:color w:val="000000" w:themeColor="text1"/>
        </w:rPr>
        <w:t xml:space="preserve">     </w:t>
      </w:r>
      <w:r w:rsidRPr="007E2751">
        <w:rPr>
          <w:rStyle w:val="gstkn"/>
          <w:rFonts w:ascii="Arial" w:eastAsia="Times New Roman" w:hAnsi="Arial" w:cs="Arial"/>
          <w:color w:val="000000" w:themeColor="text1"/>
        </w:rPr>
        <w:lastRenderedPageBreak/>
        <w:t>use, replication, or dissemination of this information may result in liability under</w:t>
      </w:r>
      <w:r w:rsidR="00AD60AA">
        <w:rPr>
          <w:rStyle w:val="gstkn"/>
          <w:rFonts w:ascii="Arial" w:eastAsia="Times New Roman" w:hAnsi="Arial" w:cs="Arial"/>
          <w:color w:val="000000" w:themeColor="text1"/>
        </w:rPr>
        <w:t xml:space="preserve">        </w:t>
      </w:r>
      <w:r w:rsidRPr="007E2751">
        <w:rPr>
          <w:rStyle w:val="gstkn"/>
          <w:rFonts w:ascii="Arial" w:eastAsia="Times New Roman" w:hAnsi="Arial" w:cs="Arial"/>
          <w:color w:val="000000" w:themeColor="text1"/>
        </w:rPr>
        <w:t> applicable copyright and intellectual property law.</w:t>
      </w:r>
    </w:p>
    <w:p w14:paraId="7F65858A" w14:textId="0D301DDE" w:rsidR="00D96F84" w:rsidRDefault="008D4C71">
      <w:pPr>
        <w:shd w:val="clear" w:color="auto" w:fill="FFFFFF"/>
        <w:rPr>
          <w:rStyle w:val="gstkn"/>
          <w:rFonts w:ascii="Arial" w:eastAsia="Times New Roman" w:hAnsi="Arial" w:cs="Arial"/>
          <w:color w:val="000000" w:themeColor="text1"/>
        </w:rPr>
      </w:pPr>
      <w:r w:rsidRPr="007E2751">
        <w:rPr>
          <w:rStyle w:val="gstkn"/>
          <w:rFonts w:ascii="Arial" w:eastAsia="Times New Roman" w:hAnsi="Arial" w:cs="Arial"/>
          <w:color w:val="000000" w:themeColor="text1"/>
        </w:rPr>
        <w:t>This policy ensures that individuals understand how their personal information is</w:t>
      </w:r>
      <w:r w:rsidR="00B64859">
        <w:rPr>
          <w:rStyle w:val="gstkn"/>
          <w:rFonts w:ascii="Arial" w:eastAsia="Times New Roman" w:hAnsi="Arial" w:cs="Arial"/>
          <w:color w:val="000000" w:themeColor="text1"/>
        </w:rPr>
        <w:t xml:space="preserve">     </w:t>
      </w:r>
      <w:r w:rsidRPr="007E2751">
        <w:rPr>
          <w:rStyle w:val="gstkn"/>
          <w:rFonts w:ascii="Arial" w:eastAsia="Times New Roman" w:hAnsi="Arial" w:cs="Arial"/>
          <w:color w:val="000000" w:themeColor="text1"/>
        </w:rPr>
        <w:t> handled, reinforcing WCSS’s commitment to transparency, data protection, and </w:t>
      </w:r>
      <w:r w:rsidR="005C67D6">
        <w:rPr>
          <w:rStyle w:val="gstkn"/>
          <w:rFonts w:ascii="Arial" w:eastAsia="Times New Roman" w:hAnsi="Arial" w:cs="Arial"/>
          <w:color w:val="000000" w:themeColor="text1"/>
        </w:rPr>
        <w:t xml:space="preserve">       </w:t>
      </w:r>
      <w:r w:rsidRPr="007E2751">
        <w:rPr>
          <w:rStyle w:val="gstkn"/>
          <w:rFonts w:ascii="Arial" w:eastAsia="Times New Roman" w:hAnsi="Arial" w:cs="Arial"/>
          <w:color w:val="000000" w:themeColor="text1"/>
        </w:rPr>
        <w:t>ethical counselling practices. Queries or concerns regarding this policy can be </w:t>
      </w:r>
      <w:r w:rsidR="005C67D6">
        <w:rPr>
          <w:rStyle w:val="gstkn"/>
          <w:rFonts w:ascii="Arial" w:eastAsia="Times New Roman" w:hAnsi="Arial" w:cs="Arial"/>
          <w:color w:val="000000" w:themeColor="text1"/>
        </w:rPr>
        <w:t xml:space="preserve">         </w:t>
      </w:r>
      <w:r w:rsidRPr="007E2751">
        <w:rPr>
          <w:rStyle w:val="gstkn"/>
          <w:rFonts w:ascii="Arial" w:eastAsia="Times New Roman" w:hAnsi="Arial" w:cs="Arial"/>
          <w:color w:val="000000" w:themeColor="text1"/>
        </w:rPr>
        <w:t>addressed </w:t>
      </w:r>
      <w:r w:rsidR="00B64859">
        <w:rPr>
          <w:rStyle w:val="gstkn"/>
          <w:rFonts w:ascii="Arial" w:eastAsia="Times New Roman" w:hAnsi="Arial" w:cs="Arial"/>
          <w:color w:val="000000" w:themeColor="text1"/>
        </w:rPr>
        <w:t xml:space="preserve">  </w:t>
      </w:r>
      <w:r w:rsidRPr="007E2751">
        <w:rPr>
          <w:rStyle w:val="gstkn"/>
          <w:rFonts w:ascii="Arial" w:eastAsia="Times New Roman" w:hAnsi="Arial" w:cs="Arial"/>
          <w:color w:val="000000" w:themeColor="text1"/>
        </w:rPr>
        <w:t>directly to WCSS through official contact channels provided on the </w:t>
      </w:r>
      <w:r w:rsidR="00D96F84">
        <w:rPr>
          <w:rStyle w:val="gstkn"/>
          <w:rFonts w:ascii="Arial" w:eastAsia="Times New Roman" w:hAnsi="Arial" w:cs="Arial"/>
          <w:color w:val="000000" w:themeColor="text1"/>
        </w:rPr>
        <w:t xml:space="preserve">       </w:t>
      </w:r>
      <w:r w:rsidRPr="007E2751">
        <w:rPr>
          <w:rStyle w:val="gstkn"/>
          <w:rFonts w:ascii="Arial" w:eastAsia="Times New Roman" w:hAnsi="Arial" w:cs="Arial"/>
          <w:color w:val="000000" w:themeColor="text1"/>
        </w:rPr>
        <w:t>website. </w:t>
      </w:r>
    </w:p>
    <w:p w14:paraId="6426AA9C" w14:textId="4A3C16BB" w:rsidR="008D4C71" w:rsidRPr="007E2751" w:rsidRDefault="008D4C71">
      <w:pPr>
        <w:shd w:val="clear" w:color="auto" w:fill="FFFFFF"/>
        <w:rPr>
          <w:rFonts w:ascii="Arial" w:eastAsia="Times New Roman" w:hAnsi="Arial" w:cs="Arial"/>
          <w:color w:val="000000" w:themeColor="text1"/>
        </w:rPr>
      </w:pPr>
      <w:r w:rsidRPr="007E2751">
        <w:rPr>
          <w:rStyle w:val="gstkn"/>
          <w:rFonts w:ascii="Arial" w:eastAsia="Times New Roman" w:hAnsi="Arial" w:cs="Arial"/>
          <w:color w:val="000000" w:themeColor="text1"/>
        </w:rPr>
        <w:t>All</w:t>
      </w:r>
      <w:r w:rsidR="005C67D6">
        <w:rPr>
          <w:rStyle w:val="gstkn"/>
          <w:rFonts w:ascii="Arial" w:eastAsia="Times New Roman" w:hAnsi="Arial" w:cs="Arial"/>
          <w:color w:val="000000" w:themeColor="text1"/>
        </w:rPr>
        <w:t xml:space="preserve"> </w:t>
      </w:r>
      <w:r w:rsidRPr="007E2751">
        <w:rPr>
          <w:rStyle w:val="gstkn"/>
          <w:rFonts w:ascii="Arial" w:eastAsia="Times New Roman" w:hAnsi="Arial" w:cs="Arial"/>
          <w:color w:val="000000" w:themeColor="text1"/>
        </w:rPr>
        <w:t>protections and restrictions outlined herein are actively enforced to preserve client</w:t>
      </w:r>
      <w:r w:rsidR="005C67D6">
        <w:rPr>
          <w:rStyle w:val="gstkn"/>
          <w:rFonts w:ascii="Arial" w:eastAsia="Times New Roman" w:hAnsi="Arial" w:cs="Arial"/>
          <w:color w:val="000000" w:themeColor="text1"/>
        </w:rPr>
        <w:t xml:space="preserve"> </w:t>
      </w:r>
      <w:r w:rsidRPr="007E2751">
        <w:rPr>
          <w:rStyle w:val="gstkn"/>
          <w:rFonts w:ascii="Arial" w:eastAsia="Times New Roman" w:hAnsi="Arial" w:cs="Arial"/>
          <w:color w:val="000000" w:themeColor="text1"/>
        </w:rPr>
        <w:t>privacy</w:t>
      </w:r>
      <w:r w:rsidR="003E1E6F">
        <w:rPr>
          <w:rStyle w:val="gstkn"/>
          <w:rFonts w:ascii="Arial" w:eastAsia="Times New Roman" w:hAnsi="Arial" w:cs="Arial"/>
          <w:color w:val="000000" w:themeColor="text1"/>
        </w:rPr>
        <w:t xml:space="preserve"> </w:t>
      </w:r>
      <w:r w:rsidRPr="007E2751">
        <w:rPr>
          <w:rStyle w:val="gstkn"/>
          <w:rFonts w:ascii="Arial" w:eastAsia="Times New Roman" w:hAnsi="Arial" w:cs="Arial"/>
          <w:color w:val="000000" w:themeColor="text1"/>
        </w:rPr>
        <w:t>and uphold the organi</w:t>
      </w:r>
      <w:r w:rsidR="00D96F84">
        <w:rPr>
          <w:rStyle w:val="gstkn"/>
          <w:rFonts w:ascii="Arial" w:eastAsia="Times New Roman" w:hAnsi="Arial" w:cs="Arial"/>
          <w:color w:val="000000" w:themeColor="text1"/>
        </w:rPr>
        <w:t>s</w:t>
      </w:r>
      <w:r w:rsidRPr="007E2751">
        <w:rPr>
          <w:rStyle w:val="gstkn"/>
          <w:rFonts w:ascii="Arial" w:eastAsia="Times New Roman" w:hAnsi="Arial" w:cs="Arial"/>
          <w:color w:val="000000" w:themeColor="text1"/>
        </w:rPr>
        <w:t>ation’s legal and professional responsibilities</w:t>
      </w:r>
    </w:p>
    <w:p w14:paraId="18508AAA" w14:textId="32863A70" w:rsidR="00DA1132" w:rsidRPr="007E2751" w:rsidRDefault="00FB6F85">
      <w:pPr>
        <w:rPr>
          <w:rFonts w:ascii="Arial" w:hAnsi="Arial" w:cs="Arial"/>
          <w:color w:val="000000" w:themeColor="text1"/>
        </w:rPr>
      </w:pPr>
      <w:r w:rsidRPr="007E2751">
        <w:rPr>
          <w:rFonts w:ascii="Arial" w:eastAsia="Times New Roman" w:hAnsi="Arial" w:cs="Arial"/>
          <w:color w:val="000000" w:themeColor="text1"/>
          <w:sz w:val="21"/>
          <w:szCs w:val="21"/>
          <w:shd w:val="clear" w:color="auto" w:fill="FFFFFF"/>
        </w:rPr>
        <w:t xml:space="preserve">. </w:t>
      </w:r>
    </w:p>
    <w:p w14:paraId="1590B46B" w14:textId="0D87BF33" w:rsidR="009D3BA6" w:rsidRPr="003E1E6F" w:rsidRDefault="009D3BA6" w:rsidP="009D3BA6">
      <w:pPr>
        <w:pStyle w:val="NormalWeb"/>
        <w:shd w:val="clear" w:color="auto" w:fill="FFFFFF"/>
        <w:spacing w:after="0"/>
        <w:rPr>
          <w:rStyle w:val="Strong"/>
          <w:rFonts w:ascii="Arial" w:hAnsi="Arial" w:cs="Arial"/>
          <w:color w:val="7030A0"/>
          <w:u w:val="single"/>
        </w:rPr>
      </w:pPr>
      <w:r w:rsidRPr="003E1E6F">
        <w:rPr>
          <w:rStyle w:val="Strong"/>
          <w:rFonts w:ascii="Arial" w:hAnsi="Arial" w:cs="Arial"/>
          <w:color w:val="7030A0"/>
          <w:u w:val="single"/>
        </w:rPr>
        <w:t>Information We Gather</w:t>
      </w:r>
    </w:p>
    <w:p w14:paraId="5F5B1121" w14:textId="77777777" w:rsidR="009D3BA6" w:rsidRPr="007E2751" w:rsidRDefault="009D3BA6" w:rsidP="009D3BA6">
      <w:pPr>
        <w:pStyle w:val="NormalWeb"/>
        <w:shd w:val="clear" w:color="auto" w:fill="FFFFFF"/>
        <w:spacing w:after="0"/>
        <w:rPr>
          <w:rStyle w:val="Strong"/>
          <w:rFonts w:ascii="Arial" w:hAnsi="Arial" w:cs="Arial"/>
          <w:b w:val="0"/>
          <w:bCs w:val="0"/>
          <w:color w:val="000000" w:themeColor="text1"/>
        </w:rPr>
      </w:pPr>
      <w:r w:rsidRPr="007E2751">
        <w:rPr>
          <w:rStyle w:val="Strong"/>
          <w:rFonts w:ascii="Arial" w:hAnsi="Arial" w:cs="Arial"/>
          <w:b w:val="0"/>
          <w:bCs w:val="0"/>
          <w:color w:val="000000" w:themeColor="text1"/>
        </w:rPr>
        <w:t>WCSS collects only the minimal information necessary to enable communication and to process user requests. We have deliberately limited the data we request to what is essential.</w:t>
      </w:r>
    </w:p>
    <w:p w14:paraId="752232A5" w14:textId="5FAF3397" w:rsidR="009D3BA6" w:rsidRPr="007E2751" w:rsidRDefault="009D3BA6" w:rsidP="009D3BA6">
      <w:pPr>
        <w:pStyle w:val="NormalWeb"/>
        <w:shd w:val="clear" w:color="auto" w:fill="FFFFFF"/>
        <w:spacing w:after="0"/>
        <w:rPr>
          <w:rStyle w:val="Strong"/>
          <w:rFonts w:ascii="Arial" w:hAnsi="Arial" w:cs="Arial"/>
          <w:b w:val="0"/>
          <w:bCs w:val="0"/>
          <w:color w:val="000000" w:themeColor="text1"/>
        </w:rPr>
      </w:pPr>
      <w:r w:rsidRPr="007E2751">
        <w:rPr>
          <w:rStyle w:val="Strong"/>
          <w:rFonts w:ascii="Arial" w:hAnsi="Arial" w:cs="Arial"/>
          <w:b w:val="0"/>
          <w:bCs w:val="0"/>
          <w:color w:val="000000" w:themeColor="text1"/>
        </w:rPr>
        <w:t xml:space="preserve">Contact form submissions may include a name and an email address. Providing a legal name is not required; users may supply a pseudonym to protect their identity. Because of the sensitive nature of WCSS’s work, we respect requests for privacy and accept submitted information at face value unless it appears to pose a risk to the company or to other individuals, such as service users. Contact form messages are sent to ben@wrightcounsellingwcss.com and are forwarded to </w:t>
      </w:r>
      <w:proofErr w:type="spellStart"/>
      <w:r w:rsidRPr="007E2751">
        <w:rPr>
          <w:rStyle w:val="Strong"/>
          <w:rFonts w:ascii="Arial" w:hAnsi="Arial" w:cs="Arial"/>
          <w:b w:val="0"/>
          <w:bCs w:val="0"/>
          <w:color w:val="000000" w:themeColor="text1"/>
        </w:rPr>
        <w:t>ProtonMail</w:t>
      </w:r>
      <w:proofErr w:type="spellEnd"/>
      <w:r w:rsidRPr="007E2751">
        <w:rPr>
          <w:rStyle w:val="Strong"/>
          <w:rFonts w:ascii="Arial" w:hAnsi="Arial" w:cs="Arial"/>
          <w:b w:val="0"/>
          <w:bCs w:val="0"/>
          <w:color w:val="000000" w:themeColor="text1"/>
        </w:rPr>
        <w:t>, a paid, end-to-end encrypted email service that emphasizes user privacy. These messages are not stored on the WCSS Strikingly account.</w:t>
      </w:r>
    </w:p>
    <w:p w14:paraId="147CC455" w14:textId="77777777" w:rsidR="009D3BA6" w:rsidRPr="007E2751" w:rsidRDefault="009D3BA6" w:rsidP="009D3BA6">
      <w:pPr>
        <w:pStyle w:val="NormalWeb"/>
        <w:shd w:val="clear" w:color="auto" w:fill="FFFFFF"/>
        <w:spacing w:after="0"/>
        <w:rPr>
          <w:rStyle w:val="Strong"/>
          <w:rFonts w:ascii="Arial" w:hAnsi="Arial" w:cs="Arial"/>
          <w:b w:val="0"/>
          <w:bCs w:val="0"/>
          <w:color w:val="000000" w:themeColor="text1"/>
        </w:rPr>
      </w:pPr>
      <w:r w:rsidRPr="007E2751">
        <w:rPr>
          <w:rStyle w:val="Strong"/>
          <w:rFonts w:ascii="Arial" w:hAnsi="Arial" w:cs="Arial"/>
          <w:b w:val="0"/>
          <w:bCs w:val="0"/>
          <w:color w:val="000000" w:themeColor="text1"/>
        </w:rPr>
        <w:t>Email signups are used solely to send updates about products, services, and blog posts on wrightcounsellingwcss.com. Only an email address is required to subscribe; addresses are stored in the WCSS account’s email subscription section and are not shared with any third parties. Emails intended for distribution are routed to ben@wrightcounsellingwcss.com for sending and correspondence.</w:t>
      </w:r>
    </w:p>
    <w:p w14:paraId="6F2B11E9" w14:textId="2906A435" w:rsidR="009D3BA6" w:rsidRPr="007E2751" w:rsidRDefault="009D3BA6" w:rsidP="005D2BA7">
      <w:pPr>
        <w:pStyle w:val="NormalWeb"/>
        <w:shd w:val="clear" w:color="auto" w:fill="FFFFFF"/>
        <w:spacing w:after="0" w:afterAutospacing="0"/>
        <w:rPr>
          <w:rStyle w:val="Strong"/>
          <w:rFonts w:ascii="Arial" w:hAnsi="Arial" w:cs="Arial"/>
          <w:b w:val="0"/>
          <w:bCs w:val="0"/>
          <w:color w:val="000000" w:themeColor="text1"/>
          <w:sz w:val="21"/>
          <w:szCs w:val="21"/>
        </w:rPr>
      </w:pPr>
      <w:r w:rsidRPr="007E2751">
        <w:rPr>
          <w:rStyle w:val="Strong"/>
          <w:rFonts w:ascii="Arial" w:hAnsi="Arial" w:cs="Arial"/>
          <w:b w:val="0"/>
          <w:bCs w:val="0"/>
          <w:color w:val="000000" w:themeColor="text1"/>
        </w:rPr>
        <w:t>At any time, users may request changes to their information or ask to have their email removed from the subscription list (unsubscribe). Such requests will be handled promptly and professionally, and written confirmation will be provided once the request has been completed</w:t>
      </w:r>
      <w:r w:rsidRPr="007E2751">
        <w:rPr>
          <w:rStyle w:val="Strong"/>
          <w:rFonts w:ascii="Arial" w:hAnsi="Arial" w:cs="Arial"/>
          <w:b w:val="0"/>
          <w:bCs w:val="0"/>
          <w:color w:val="000000" w:themeColor="text1"/>
          <w:sz w:val="21"/>
          <w:szCs w:val="21"/>
        </w:rPr>
        <w:t>.</w:t>
      </w:r>
    </w:p>
    <w:p w14:paraId="5C300BAF" w14:textId="77777777" w:rsidR="009D3BA6" w:rsidRPr="007E2751" w:rsidRDefault="009D3BA6" w:rsidP="005D2BA7">
      <w:pPr>
        <w:pStyle w:val="NormalWeb"/>
        <w:shd w:val="clear" w:color="auto" w:fill="FFFFFF"/>
        <w:spacing w:after="0" w:afterAutospacing="0"/>
        <w:rPr>
          <w:rStyle w:val="Strong"/>
          <w:rFonts w:ascii="Arial" w:hAnsi="Arial" w:cs="Arial"/>
          <w:b w:val="0"/>
          <w:bCs w:val="0"/>
          <w:color w:val="000000" w:themeColor="text1"/>
          <w:sz w:val="21"/>
          <w:szCs w:val="21"/>
        </w:rPr>
      </w:pPr>
    </w:p>
    <w:p w14:paraId="1E281867" w14:textId="77777777" w:rsidR="00F211D0" w:rsidRPr="003E1E6F" w:rsidRDefault="00F211D0" w:rsidP="00F211D0">
      <w:pPr>
        <w:rPr>
          <w:rFonts w:ascii="Arial" w:hAnsi="Arial" w:cs="Arial"/>
          <w:b/>
          <w:bCs/>
          <w:color w:val="7030A0"/>
          <w:u w:val="single"/>
        </w:rPr>
      </w:pPr>
      <w:r w:rsidRPr="003E1E6F">
        <w:rPr>
          <w:rFonts w:ascii="Arial" w:hAnsi="Arial" w:cs="Arial"/>
          <w:b/>
          <w:bCs/>
          <w:color w:val="7030A0"/>
          <w:u w:val="single"/>
        </w:rPr>
        <w:t>Analytics Services</w:t>
      </w:r>
    </w:p>
    <w:p w14:paraId="503BF9A6" w14:textId="77777777" w:rsidR="00F211D0" w:rsidRPr="007E2751" w:rsidRDefault="00F211D0" w:rsidP="00F211D0">
      <w:pPr>
        <w:rPr>
          <w:rFonts w:ascii="Arial" w:hAnsi="Arial" w:cs="Arial"/>
          <w:color w:val="000000" w:themeColor="text1"/>
        </w:rPr>
      </w:pPr>
      <w:r w:rsidRPr="007E2751">
        <w:rPr>
          <w:rFonts w:ascii="Arial" w:hAnsi="Arial" w:cs="Arial"/>
          <w:color w:val="000000" w:themeColor="text1"/>
        </w:rPr>
        <w:t>Analytics help WCSS improve its services and are provided via the Strikingly hosting platform. The data WCSS can view is minimal and does not include personally identifiable information. The aggregated, non-identifying details available include the country from which a visitor accessed the site, the number of visits over a given period, the referring site that directed the visitor to WCSS, and the times of visits within that period.</w:t>
      </w:r>
    </w:p>
    <w:p w14:paraId="1E17E993" w14:textId="3FC87DDF" w:rsidR="00F211D0" w:rsidRPr="007E2751" w:rsidRDefault="00F211D0" w:rsidP="00F211D0">
      <w:pPr>
        <w:rPr>
          <w:rFonts w:ascii="Arial" w:hAnsi="Arial" w:cs="Arial"/>
          <w:color w:val="000000" w:themeColor="text1"/>
        </w:rPr>
      </w:pPr>
      <w:r w:rsidRPr="007E2751">
        <w:rPr>
          <w:rFonts w:ascii="Arial" w:hAnsi="Arial" w:cs="Arial"/>
          <w:color w:val="000000" w:themeColor="text1"/>
        </w:rPr>
        <w:lastRenderedPageBreak/>
        <w:t>Strikingly automatically records certain information in server logs from your browser—such as IP address, cookies, and requested pages—and collects additional analytics data to help improve the service. WCSS does not link this analytics data to any personally identifiable information submitted on the site. For Strikingly’s own privacy practices, please visit strikingly.com.</w:t>
      </w:r>
    </w:p>
    <w:p w14:paraId="73C00DC4" w14:textId="41C217E7" w:rsidR="001105F1" w:rsidRDefault="00F211D0">
      <w:pPr>
        <w:rPr>
          <w:rFonts w:ascii="Arial" w:hAnsi="Arial" w:cs="Arial"/>
          <w:color w:val="000000" w:themeColor="text1"/>
        </w:rPr>
      </w:pPr>
      <w:r w:rsidRPr="007E2751">
        <w:rPr>
          <w:rFonts w:ascii="Arial" w:hAnsi="Arial" w:cs="Arial"/>
          <w:color w:val="000000" w:themeColor="text1"/>
        </w:rPr>
        <w:t>WCSS uses collected information only for general purposes such as providing products and services, identification and authentication, improving services, support and contact, conducting research, and producing anonymous reports.</w:t>
      </w:r>
    </w:p>
    <w:p w14:paraId="37052EC8" w14:textId="77777777" w:rsidR="003E1E6F" w:rsidRDefault="003E1E6F">
      <w:pPr>
        <w:rPr>
          <w:rFonts w:ascii="Arial" w:hAnsi="Arial" w:cs="Arial"/>
          <w:color w:val="000000" w:themeColor="text1"/>
        </w:rPr>
      </w:pPr>
    </w:p>
    <w:p w14:paraId="2A3240B8" w14:textId="77777777" w:rsidR="003E1E6F" w:rsidRDefault="003E1E6F">
      <w:pPr>
        <w:rPr>
          <w:rFonts w:ascii="Arial" w:hAnsi="Arial" w:cs="Arial"/>
          <w:color w:val="000000" w:themeColor="text1"/>
        </w:rPr>
      </w:pPr>
    </w:p>
    <w:p w14:paraId="5C079658" w14:textId="5CE07696" w:rsidR="00D646FA" w:rsidRPr="003E1E6F" w:rsidRDefault="00D646FA">
      <w:pPr>
        <w:rPr>
          <w:rFonts w:ascii="Arial" w:hAnsi="Arial" w:cs="Arial"/>
          <w:b/>
          <w:bCs/>
          <w:color w:val="7030A0"/>
        </w:rPr>
      </w:pPr>
      <w:r w:rsidRPr="003E1E6F">
        <w:rPr>
          <w:rFonts w:ascii="Arial" w:hAnsi="Arial" w:cs="Arial"/>
          <w:b/>
          <w:bCs/>
          <w:color w:val="7030A0"/>
        </w:rPr>
        <w:t>Created – 23/11/2025</w:t>
      </w:r>
    </w:p>
    <w:p w14:paraId="74C7D202" w14:textId="7273505C" w:rsidR="00D646FA" w:rsidRPr="003E1E6F" w:rsidRDefault="00D646FA">
      <w:pPr>
        <w:rPr>
          <w:rFonts w:ascii="Arial" w:hAnsi="Arial" w:cs="Arial"/>
          <w:b/>
          <w:bCs/>
          <w:color w:val="7030A0"/>
        </w:rPr>
      </w:pPr>
      <w:r w:rsidRPr="003E1E6F">
        <w:rPr>
          <w:rFonts w:ascii="Arial" w:hAnsi="Arial" w:cs="Arial"/>
          <w:b/>
          <w:bCs/>
          <w:color w:val="7030A0"/>
        </w:rPr>
        <w:t>Review</w:t>
      </w:r>
      <w:r w:rsidR="0065189C" w:rsidRPr="003E1E6F">
        <w:rPr>
          <w:rFonts w:ascii="Arial" w:hAnsi="Arial" w:cs="Arial"/>
          <w:b/>
          <w:bCs/>
          <w:color w:val="7030A0"/>
        </w:rPr>
        <w:t xml:space="preserve"> By</w:t>
      </w:r>
      <w:r w:rsidRPr="003E1E6F">
        <w:rPr>
          <w:rFonts w:ascii="Arial" w:hAnsi="Arial" w:cs="Arial"/>
          <w:b/>
          <w:bCs/>
          <w:color w:val="7030A0"/>
        </w:rPr>
        <w:t xml:space="preserve"> – No Later than </w:t>
      </w:r>
      <w:r w:rsidR="0065189C" w:rsidRPr="003E1E6F">
        <w:rPr>
          <w:rFonts w:ascii="Arial" w:hAnsi="Arial" w:cs="Arial"/>
          <w:b/>
          <w:bCs/>
          <w:color w:val="7030A0"/>
        </w:rPr>
        <w:t>23/05/2026</w:t>
      </w:r>
    </w:p>
    <w:p w14:paraId="5570FF99" w14:textId="77777777" w:rsidR="0065189C" w:rsidRDefault="0065189C">
      <w:pPr>
        <w:rPr>
          <w:rFonts w:ascii="Arial" w:hAnsi="Arial" w:cs="Arial"/>
          <w:color w:val="000000" w:themeColor="text1"/>
        </w:rPr>
      </w:pPr>
    </w:p>
    <w:p w14:paraId="0A8498B1" w14:textId="77777777" w:rsidR="0065189C" w:rsidRPr="007E2751" w:rsidRDefault="0065189C">
      <w:pPr>
        <w:rPr>
          <w:rFonts w:ascii="Arial" w:hAnsi="Arial" w:cs="Arial"/>
          <w:color w:val="000000" w:themeColor="text1"/>
        </w:rPr>
      </w:pPr>
    </w:p>
    <w:sectPr w:rsidR="0065189C" w:rsidRPr="007E275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B924F" w14:textId="77777777" w:rsidR="005A4C61" w:rsidRDefault="005A4C61" w:rsidP="00892C50">
      <w:pPr>
        <w:spacing w:after="0" w:line="240" w:lineRule="auto"/>
      </w:pPr>
      <w:r>
        <w:separator/>
      </w:r>
    </w:p>
  </w:endnote>
  <w:endnote w:type="continuationSeparator" w:id="0">
    <w:p w14:paraId="68692882" w14:textId="77777777" w:rsidR="005A4C61" w:rsidRDefault="005A4C61" w:rsidP="00892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5160" w14:textId="052C671F" w:rsidR="00A97E9B" w:rsidRDefault="007E2751" w:rsidP="000A701B">
    <w:pPr>
      <w:pStyle w:val="Footer"/>
      <w:jc w:val="center"/>
    </w:pPr>
    <w:r>
      <w:t>Data Protection Officer: Benjamin Wright</w:t>
    </w:r>
  </w:p>
  <w:p w14:paraId="1F15B5AE" w14:textId="137CD0A1" w:rsidR="007E2751" w:rsidRDefault="00A97E9B" w:rsidP="000A701B">
    <w:pPr>
      <w:pStyle w:val="Footer"/>
      <w:jc w:val="center"/>
    </w:pPr>
    <w:r>
      <w:t>Email: ben@</w:t>
    </w:r>
    <w:r w:rsidR="000A701B">
      <w:t>wrightcounsellingwcss.com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9D12E" w14:textId="77777777" w:rsidR="005A4C61" w:rsidRDefault="005A4C61" w:rsidP="00892C50">
      <w:pPr>
        <w:spacing w:after="0" w:line="240" w:lineRule="auto"/>
      </w:pPr>
      <w:r>
        <w:separator/>
      </w:r>
    </w:p>
  </w:footnote>
  <w:footnote w:type="continuationSeparator" w:id="0">
    <w:p w14:paraId="7C21CDAF" w14:textId="77777777" w:rsidR="005A4C61" w:rsidRDefault="005A4C61" w:rsidP="00892C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C59A2"/>
    <w:multiLevelType w:val="hybridMultilevel"/>
    <w:tmpl w:val="CF348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2B77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542456">
    <w:abstractNumId w:val="1"/>
  </w:num>
  <w:num w:numId="2" w16cid:durableId="697976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27"/>
    <w:rsid w:val="00011470"/>
    <w:rsid w:val="000353DF"/>
    <w:rsid w:val="0003619B"/>
    <w:rsid w:val="000A701B"/>
    <w:rsid w:val="000B21C0"/>
    <w:rsid w:val="000C1256"/>
    <w:rsid w:val="000D115D"/>
    <w:rsid w:val="001105F1"/>
    <w:rsid w:val="00141336"/>
    <w:rsid w:val="00150E15"/>
    <w:rsid w:val="00157B3C"/>
    <w:rsid w:val="00173792"/>
    <w:rsid w:val="00185AE3"/>
    <w:rsid w:val="001D6312"/>
    <w:rsid w:val="00230CF8"/>
    <w:rsid w:val="0025392C"/>
    <w:rsid w:val="002924D0"/>
    <w:rsid w:val="002E7C87"/>
    <w:rsid w:val="0033164F"/>
    <w:rsid w:val="00334D20"/>
    <w:rsid w:val="0034070A"/>
    <w:rsid w:val="003E1E6F"/>
    <w:rsid w:val="003F160E"/>
    <w:rsid w:val="00415623"/>
    <w:rsid w:val="0045452D"/>
    <w:rsid w:val="00487EBD"/>
    <w:rsid w:val="00490882"/>
    <w:rsid w:val="004A7B4E"/>
    <w:rsid w:val="004C67F7"/>
    <w:rsid w:val="004D0CC9"/>
    <w:rsid w:val="004D52A8"/>
    <w:rsid w:val="004E376E"/>
    <w:rsid w:val="004F0F22"/>
    <w:rsid w:val="00595545"/>
    <w:rsid w:val="005A4C61"/>
    <w:rsid w:val="005C67D6"/>
    <w:rsid w:val="005D2BA7"/>
    <w:rsid w:val="005F0BC6"/>
    <w:rsid w:val="0065189C"/>
    <w:rsid w:val="006C19F0"/>
    <w:rsid w:val="006D047B"/>
    <w:rsid w:val="006E63F7"/>
    <w:rsid w:val="007257FC"/>
    <w:rsid w:val="007A13C6"/>
    <w:rsid w:val="007E2751"/>
    <w:rsid w:val="007F2461"/>
    <w:rsid w:val="007F4592"/>
    <w:rsid w:val="00820A16"/>
    <w:rsid w:val="00865DF0"/>
    <w:rsid w:val="0088746E"/>
    <w:rsid w:val="00892C50"/>
    <w:rsid w:val="008A5639"/>
    <w:rsid w:val="008C6DAA"/>
    <w:rsid w:val="008D4C71"/>
    <w:rsid w:val="008E2837"/>
    <w:rsid w:val="00921148"/>
    <w:rsid w:val="0098415C"/>
    <w:rsid w:val="009D3BA6"/>
    <w:rsid w:val="009E47DE"/>
    <w:rsid w:val="00A21B53"/>
    <w:rsid w:val="00A367EA"/>
    <w:rsid w:val="00A65A04"/>
    <w:rsid w:val="00A97E9B"/>
    <w:rsid w:val="00AD60AA"/>
    <w:rsid w:val="00AE438D"/>
    <w:rsid w:val="00B049AF"/>
    <w:rsid w:val="00B26757"/>
    <w:rsid w:val="00B467F1"/>
    <w:rsid w:val="00B64859"/>
    <w:rsid w:val="00B64944"/>
    <w:rsid w:val="00B75B5A"/>
    <w:rsid w:val="00BA1980"/>
    <w:rsid w:val="00BB07DC"/>
    <w:rsid w:val="00C11B8C"/>
    <w:rsid w:val="00C56E5F"/>
    <w:rsid w:val="00C80E0C"/>
    <w:rsid w:val="00CA7824"/>
    <w:rsid w:val="00CA7883"/>
    <w:rsid w:val="00CC1C0E"/>
    <w:rsid w:val="00CC3F27"/>
    <w:rsid w:val="00D223E2"/>
    <w:rsid w:val="00D646FA"/>
    <w:rsid w:val="00D67458"/>
    <w:rsid w:val="00D9643D"/>
    <w:rsid w:val="00D96F84"/>
    <w:rsid w:val="00DA1132"/>
    <w:rsid w:val="00DB31EA"/>
    <w:rsid w:val="00DD2B5C"/>
    <w:rsid w:val="00DF05D7"/>
    <w:rsid w:val="00DF6CD0"/>
    <w:rsid w:val="00E35286"/>
    <w:rsid w:val="00E53F24"/>
    <w:rsid w:val="00E54C37"/>
    <w:rsid w:val="00F14D16"/>
    <w:rsid w:val="00F211D0"/>
    <w:rsid w:val="00F87559"/>
    <w:rsid w:val="00F94E08"/>
    <w:rsid w:val="00FB6F85"/>
    <w:rsid w:val="00FC38F9"/>
    <w:rsid w:val="00FD2431"/>
    <w:rsid w:val="00FF0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27CDEF"/>
  <w15:chartTrackingRefBased/>
  <w15:docId w15:val="{DAB3C87C-977C-B242-83E6-898F6665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F27"/>
    <w:rPr>
      <w:rFonts w:eastAsiaTheme="majorEastAsia" w:cstheme="majorBidi"/>
      <w:color w:val="272727" w:themeColor="text1" w:themeTint="D8"/>
    </w:rPr>
  </w:style>
  <w:style w:type="paragraph" w:styleId="Title">
    <w:name w:val="Title"/>
    <w:basedOn w:val="Normal"/>
    <w:next w:val="Normal"/>
    <w:link w:val="TitleChar"/>
    <w:uiPriority w:val="10"/>
    <w:qFormat/>
    <w:rsid w:val="00CC3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F27"/>
    <w:pPr>
      <w:spacing w:before="160"/>
      <w:jc w:val="center"/>
    </w:pPr>
    <w:rPr>
      <w:i/>
      <w:iCs/>
      <w:color w:val="404040" w:themeColor="text1" w:themeTint="BF"/>
    </w:rPr>
  </w:style>
  <w:style w:type="character" w:customStyle="1" w:styleId="QuoteChar">
    <w:name w:val="Quote Char"/>
    <w:basedOn w:val="DefaultParagraphFont"/>
    <w:link w:val="Quote"/>
    <w:uiPriority w:val="29"/>
    <w:rsid w:val="00CC3F27"/>
    <w:rPr>
      <w:i/>
      <w:iCs/>
      <w:color w:val="404040" w:themeColor="text1" w:themeTint="BF"/>
    </w:rPr>
  </w:style>
  <w:style w:type="paragraph" w:styleId="ListParagraph">
    <w:name w:val="List Paragraph"/>
    <w:basedOn w:val="Normal"/>
    <w:uiPriority w:val="34"/>
    <w:qFormat/>
    <w:rsid w:val="00CC3F27"/>
    <w:pPr>
      <w:ind w:left="720"/>
      <w:contextualSpacing/>
    </w:pPr>
  </w:style>
  <w:style w:type="character" w:styleId="IntenseEmphasis">
    <w:name w:val="Intense Emphasis"/>
    <w:basedOn w:val="DefaultParagraphFont"/>
    <w:uiPriority w:val="21"/>
    <w:qFormat/>
    <w:rsid w:val="00CC3F27"/>
    <w:rPr>
      <w:i/>
      <w:iCs/>
      <w:color w:val="0F4761" w:themeColor="accent1" w:themeShade="BF"/>
    </w:rPr>
  </w:style>
  <w:style w:type="paragraph" w:styleId="IntenseQuote">
    <w:name w:val="Intense Quote"/>
    <w:basedOn w:val="Normal"/>
    <w:next w:val="Normal"/>
    <w:link w:val="IntenseQuoteChar"/>
    <w:uiPriority w:val="30"/>
    <w:qFormat/>
    <w:rsid w:val="00CC3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F27"/>
    <w:rPr>
      <w:i/>
      <w:iCs/>
      <w:color w:val="0F4761" w:themeColor="accent1" w:themeShade="BF"/>
    </w:rPr>
  </w:style>
  <w:style w:type="character" w:styleId="IntenseReference">
    <w:name w:val="Intense Reference"/>
    <w:basedOn w:val="DefaultParagraphFont"/>
    <w:uiPriority w:val="32"/>
    <w:qFormat/>
    <w:rsid w:val="00CC3F27"/>
    <w:rPr>
      <w:b/>
      <w:bCs/>
      <w:smallCaps/>
      <w:color w:val="0F4761" w:themeColor="accent1" w:themeShade="BF"/>
      <w:spacing w:val="5"/>
    </w:rPr>
  </w:style>
  <w:style w:type="character" w:styleId="Hyperlink">
    <w:name w:val="Hyperlink"/>
    <w:basedOn w:val="DefaultParagraphFont"/>
    <w:uiPriority w:val="99"/>
    <w:unhideWhenUsed/>
    <w:rsid w:val="0034070A"/>
    <w:rPr>
      <w:color w:val="467886" w:themeColor="hyperlink"/>
      <w:u w:val="single"/>
    </w:rPr>
  </w:style>
  <w:style w:type="character" w:styleId="UnresolvedMention">
    <w:name w:val="Unresolved Mention"/>
    <w:basedOn w:val="DefaultParagraphFont"/>
    <w:uiPriority w:val="99"/>
    <w:semiHidden/>
    <w:unhideWhenUsed/>
    <w:rsid w:val="0034070A"/>
    <w:rPr>
      <w:color w:val="605E5C"/>
      <w:shd w:val="clear" w:color="auto" w:fill="E1DFDD"/>
    </w:rPr>
  </w:style>
  <w:style w:type="paragraph" w:styleId="NormalWeb">
    <w:name w:val="Normal (Web)"/>
    <w:basedOn w:val="Normal"/>
    <w:uiPriority w:val="99"/>
    <w:unhideWhenUsed/>
    <w:rsid w:val="00A65A04"/>
    <w:pPr>
      <w:spacing w:before="100" w:beforeAutospacing="1" w:after="100" w:afterAutospacing="1" w:line="240" w:lineRule="auto"/>
    </w:pPr>
    <w:rPr>
      <w:rFonts w:ascii="Times New Roman" w:hAnsi="Times New Roman" w:cs="Times New Roman"/>
      <w:kern w:val="0"/>
      <w14:ligatures w14:val="none"/>
    </w:rPr>
  </w:style>
  <w:style w:type="character" w:customStyle="1" w:styleId="wysiwyg-color-black">
    <w:name w:val="wysiwyg-color-black"/>
    <w:basedOn w:val="DefaultParagraphFont"/>
    <w:rsid w:val="00A65A04"/>
  </w:style>
  <w:style w:type="character" w:styleId="Strong">
    <w:name w:val="Strong"/>
    <w:basedOn w:val="DefaultParagraphFont"/>
    <w:uiPriority w:val="22"/>
    <w:qFormat/>
    <w:rsid w:val="00A65A04"/>
    <w:rPr>
      <w:b/>
      <w:bCs/>
    </w:rPr>
  </w:style>
  <w:style w:type="paragraph" w:styleId="Header">
    <w:name w:val="header"/>
    <w:basedOn w:val="Normal"/>
    <w:link w:val="HeaderChar"/>
    <w:uiPriority w:val="99"/>
    <w:unhideWhenUsed/>
    <w:rsid w:val="00892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C50"/>
  </w:style>
  <w:style w:type="paragraph" w:styleId="Footer">
    <w:name w:val="footer"/>
    <w:basedOn w:val="Normal"/>
    <w:link w:val="FooterChar"/>
    <w:uiPriority w:val="99"/>
    <w:unhideWhenUsed/>
    <w:rsid w:val="00892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C50"/>
  </w:style>
  <w:style w:type="character" w:customStyle="1" w:styleId="gstkn">
    <w:name w:val="gs_tkn"/>
    <w:basedOn w:val="DefaultParagraphFont"/>
    <w:rsid w:val="008D4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ightcounsellingwcss.com" TargetMode="Externa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Counselling and Supervision Service</dc:creator>
  <cp:keywords/>
  <dc:description/>
  <cp:lastModifiedBy>Wright Counselling and Supervision Service</cp:lastModifiedBy>
  <cp:revision>12</cp:revision>
  <dcterms:created xsi:type="dcterms:W3CDTF">2025-11-23T15:01:00Z</dcterms:created>
  <dcterms:modified xsi:type="dcterms:W3CDTF">2025-11-23T15:08:00Z</dcterms:modified>
</cp:coreProperties>
</file>